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94E" w:rsidRDefault="0080794E">
      <w:pPr>
        <w:spacing w:before="8"/>
        <w:rPr>
          <w:rFonts w:ascii="Arial" w:eastAsia="Arial" w:hAnsi="Arial" w:cs="Arial"/>
          <w:sz w:val="10"/>
          <w:szCs w:val="10"/>
        </w:rPr>
      </w:pPr>
      <w:bookmarkStart w:id="0" w:name="_GoBack"/>
      <w:bookmarkEnd w:id="0"/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5E5175" w:rsidRDefault="005E5175">
      <w:pPr>
        <w:spacing w:before="8"/>
        <w:rPr>
          <w:rFonts w:ascii="Arial" w:eastAsia="Arial" w:hAnsi="Arial" w:cs="Arial"/>
          <w:sz w:val="10"/>
          <w:szCs w:val="10"/>
        </w:rPr>
      </w:pPr>
    </w:p>
    <w:p w:rsidR="0080794E" w:rsidRPr="0024238B" w:rsidRDefault="0080794E" w:rsidP="0080794E">
      <w:pPr>
        <w:jc w:val="center"/>
        <w:rPr>
          <w:b/>
          <w:sz w:val="32"/>
          <w:szCs w:val="32"/>
        </w:rPr>
      </w:pPr>
      <w:r w:rsidRPr="0024238B">
        <w:rPr>
          <w:b/>
          <w:sz w:val="32"/>
          <w:szCs w:val="32"/>
        </w:rPr>
        <w:t>PUBLIC NOTICE</w:t>
      </w:r>
    </w:p>
    <w:p w:rsidR="0080794E" w:rsidRPr="0024238B" w:rsidRDefault="0080794E" w:rsidP="0080794E">
      <w:pPr>
        <w:jc w:val="center"/>
        <w:rPr>
          <w:b/>
          <w:sz w:val="32"/>
          <w:szCs w:val="32"/>
        </w:rPr>
      </w:pPr>
      <w:r w:rsidRPr="0024238B">
        <w:rPr>
          <w:b/>
          <w:sz w:val="32"/>
          <w:szCs w:val="32"/>
        </w:rPr>
        <w:t>ZONING BOARD OF ADJUSTMENT</w:t>
      </w:r>
    </w:p>
    <w:p w:rsidR="0080794E" w:rsidRDefault="0080794E" w:rsidP="0080794E">
      <w:pPr>
        <w:jc w:val="center"/>
        <w:rPr>
          <w:b/>
          <w:sz w:val="32"/>
          <w:szCs w:val="32"/>
        </w:rPr>
      </w:pPr>
      <w:r w:rsidRPr="0024238B">
        <w:rPr>
          <w:b/>
          <w:sz w:val="32"/>
          <w:szCs w:val="32"/>
        </w:rPr>
        <w:t>WOLFEBORO, NEW HAMPSHIRE</w:t>
      </w:r>
    </w:p>
    <w:p w:rsidR="00E82F4B" w:rsidRPr="008F3146" w:rsidRDefault="00E82F4B" w:rsidP="0080794E">
      <w:pPr>
        <w:rPr>
          <w:b/>
        </w:rPr>
      </w:pPr>
    </w:p>
    <w:p w:rsidR="005E5175" w:rsidRPr="008F3146" w:rsidRDefault="0080794E" w:rsidP="0080794E">
      <w:pPr>
        <w:rPr>
          <w:b/>
        </w:rPr>
      </w:pPr>
      <w:r w:rsidRPr="008F3146">
        <w:t xml:space="preserve">Notice is hereby given that the Zoning Board of Adjustment will meet on </w:t>
      </w:r>
      <w:r w:rsidR="00EF7778" w:rsidRPr="008F3146">
        <w:rPr>
          <w:b/>
        </w:rPr>
        <w:t xml:space="preserve">Monday, </w:t>
      </w:r>
      <w:r w:rsidR="0007046F" w:rsidRPr="008F3146">
        <w:rPr>
          <w:b/>
        </w:rPr>
        <w:t>1</w:t>
      </w:r>
      <w:r w:rsidR="008F3146" w:rsidRPr="008F3146">
        <w:rPr>
          <w:b/>
        </w:rPr>
        <w:t xml:space="preserve"> August</w:t>
      </w:r>
      <w:r w:rsidR="00E82F4B" w:rsidRPr="008F3146">
        <w:rPr>
          <w:b/>
        </w:rPr>
        <w:t xml:space="preserve"> 2016</w:t>
      </w:r>
      <w:r w:rsidRPr="008F3146">
        <w:t xml:space="preserve"> at </w:t>
      </w:r>
      <w:r w:rsidRPr="008F3146">
        <w:rPr>
          <w:b/>
        </w:rPr>
        <w:t xml:space="preserve">7:00 PM </w:t>
      </w:r>
      <w:r w:rsidRPr="008F3146">
        <w:t>in the Wolfeboro Public Library Meeting Room to conduct the following business:</w:t>
      </w:r>
    </w:p>
    <w:p w:rsidR="008F3146" w:rsidRPr="008F3146" w:rsidRDefault="008F3146" w:rsidP="0080794E">
      <w:pPr>
        <w:rPr>
          <w:b/>
        </w:rPr>
      </w:pPr>
    </w:p>
    <w:p w:rsidR="008F3146" w:rsidRPr="008F3146" w:rsidRDefault="008F3146" w:rsidP="008F3146">
      <w:pPr>
        <w:contextualSpacing/>
        <w:rPr>
          <w:b/>
        </w:rPr>
      </w:pPr>
      <w:r w:rsidRPr="008F3146">
        <w:rPr>
          <w:b/>
        </w:rPr>
        <w:t>TM# 142-4</w:t>
      </w:r>
      <w:r w:rsidRPr="008F3146">
        <w:rPr>
          <w:b/>
        </w:rPr>
        <w:tab/>
      </w:r>
      <w:r w:rsidRPr="008F3146">
        <w:rPr>
          <w:b/>
        </w:rPr>
        <w:tab/>
      </w:r>
      <w:r w:rsidRPr="008F3146">
        <w:rPr>
          <w:b/>
        </w:rPr>
        <w:tab/>
      </w:r>
      <w:r w:rsidRPr="008F3146">
        <w:rPr>
          <w:b/>
        </w:rPr>
        <w:tab/>
      </w:r>
      <w:r w:rsidRPr="008F3146">
        <w:rPr>
          <w:b/>
        </w:rPr>
        <w:tab/>
      </w:r>
      <w:r w:rsidRPr="008F3146">
        <w:rPr>
          <w:b/>
        </w:rPr>
        <w:tab/>
      </w:r>
      <w:r w:rsidRPr="008F3146">
        <w:rPr>
          <w:b/>
        </w:rPr>
        <w:tab/>
      </w:r>
      <w:r w:rsidRPr="008F3146">
        <w:rPr>
          <w:b/>
        </w:rPr>
        <w:tab/>
        <w:t>Case # 13-V-16</w:t>
      </w:r>
    </w:p>
    <w:p w:rsidR="008F3146" w:rsidRPr="008F3146" w:rsidRDefault="008F3146" w:rsidP="008F3146">
      <w:pPr>
        <w:contextualSpacing/>
        <w:rPr>
          <w:b/>
        </w:rPr>
      </w:pPr>
      <w:r w:rsidRPr="008F3146">
        <w:rPr>
          <w:b/>
        </w:rPr>
        <w:t xml:space="preserve">Applicant:  Joseph &amp; Mary </w:t>
      </w:r>
      <w:proofErr w:type="spellStart"/>
      <w:r w:rsidRPr="008F3146">
        <w:rPr>
          <w:b/>
        </w:rPr>
        <w:t>Balboni</w:t>
      </w:r>
      <w:proofErr w:type="spellEnd"/>
    </w:p>
    <w:p w:rsidR="008F3146" w:rsidRPr="008F3146" w:rsidRDefault="008F3146" w:rsidP="008F3146">
      <w:pPr>
        <w:contextualSpacing/>
      </w:pPr>
    </w:p>
    <w:p w:rsidR="008F3146" w:rsidRPr="008F3146" w:rsidRDefault="008F3146" w:rsidP="008F3146">
      <w:pPr>
        <w:contextualSpacing/>
      </w:pPr>
      <w:r w:rsidRPr="008F3146">
        <w:t xml:space="preserve">Public Hearing for a Variance from IX, Section 175-64A(4) of the Wolfeboro Planning &amp; Zoning Ordinance to allow the addition of a 30’ x 50’ garage with an area of encroachment of 654 sq. ft. and setback from the shoreline 34.5’.  This property is located at 730 North Main Street.  A site visit will be held at approximately 6:25 pm.  </w:t>
      </w:r>
    </w:p>
    <w:p w:rsidR="008F3146" w:rsidRPr="008F3146" w:rsidRDefault="008F3146" w:rsidP="0080794E">
      <w:pPr>
        <w:rPr>
          <w:b/>
        </w:rPr>
      </w:pPr>
    </w:p>
    <w:p w:rsidR="0080794E" w:rsidRPr="008F3146" w:rsidRDefault="008F3146" w:rsidP="0080794E">
      <w:pPr>
        <w:contextualSpacing/>
        <w:rPr>
          <w:b/>
        </w:rPr>
      </w:pPr>
      <w:r w:rsidRPr="008F3146">
        <w:rPr>
          <w:b/>
        </w:rPr>
        <w:t>TM# 217-144</w:t>
      </w:r>
      <w:r w:rsidR="0007046F" w:rsidRPr="008F3146">
        <w:rPr>
          <w:b/>
        </w:rPr>
        <w:tab/>
      </w:r>
      <w:r w:rsidRPr="008F3146">
        <w:rPr>
          <w:b/>
        </w:rPr>
        <w:tab/>
      </w:r>
      <w:r w:rsidRPr="008F3146">
        <w:rPr>
          <w:b/>
        </w:rPr>
        <w:tab/>
      </w:r>
      <w:r w:rsidRPr="008F3146">
        <w:rPr>
          <w:b/>
        </w:rPr>
        <w:tab/>
      </w:r>
      <w:r w:rsidRPr="008F3146">
        <w:rPr>
          <w:b/>
        </w:rPr>
        <w:tab/>
      </w:r>
      <w:r w:rsidRPr="008F3146">
        <w:rPr>
          <w:b/>
        </w:rPr>
        <w:tab/>
      </w:r>
      <w:r w:rsidRPr="008F3146">
        <w:rPr>
          <w:b/>
        </w:rPr>
        <w:tab/>
      </w:r>
      <w:r w:rsidRPr="008F3146">
        <w:rPr>
          <w:b/>
        </w:rPr>
        <w:tab/>
        <w:t>Case # 14</w:t>
      </w:r>
      <w:r w:rsidR="0007046F" w:rsidRPr="008F3146">
        <w:rPr>
          <w:b/>
        </w:rPr>
        <w:t>-V-</w:t>
      </w:r>
      <w:r w:rsidR="00E82F4B" w:rsidRPr="008F3146">
        <w:rPr>
          <w:b/>
        </w:rPr>
        <w:t>16</w:t>
      </w:r>
    </w:p>
    <w:p w:rsidR="00D328FA" w:rsidRPr="008F3146" w:rsidRDefault="00FD4F6B" w:rsidP="0080794E">
      <w:pPr>
        <w:contextualSpacing/>
        <w:rPr>
          <w:b/>
        </w:rPr>
      </w:pPr>
      <w:r w:rsidRPr="008F3146">
        <w:rPr>
          <w:b/>
        </w:rPr>
        <w:t>Applicant</w:t>
      </w:r>
      <w:r w:rsidR="008F3146" w:rsidRPr="008F3146">
        <w:rPr>
          <w:b/>
        </w:rPr>
        <w:t>:  Hilltop Trust/Joseph R. Valley, Trustee</w:t>
      </w:r>
    </w:p>
    <w:p w:rsidR="0080794E" w:rsidRPr="008F3146" w:rsidRDefault="00A61D58" w:rsidP="0080794E">
      <w:pPr>
        <w:contextualSpacing/>
        <w:rPr>
          <w:b/>
        </w:rPr>
      </w:pPr>
      <w:r w:rsidRPr="008F3146">
        <w:rPr>
          <w:b/>
        </w:rPr>
        <w:t>Variance</w:t>
      </w:r>
    </w:p>
    <w:p w:rsidR="0080794E" w:rsidRPr="008F3146" w:rsidRDefault="0080794E" w:rsidP="0080794E">
      <w:pPr>
        <w:contextualSpacing/>
      </w:pPr>
    </w:p>
    <w:p w:rsidR="00E82F4B" w:rsidRPr="008F3146" w:rsidRDefault="0080794E" w:rsidP="00E82F4B">
      <w:pPr>
        <w:contextualSpacing/>
      </w:pPr>
      <w:r w:rsidRPr="008F3146">
        <w:t>Public Hearin</w:t>
      </w:r>
      <w:r w:rsidR="00E82F4B" w:rsidRPr="008F3146">
        <w:t xml:space="preserve">g for a </w:t>
      </w:r>
      <w:r w:rsidR="0007046F" w:rsidRPr="008F3146">
        <w:t xml:space="preserve">Variance from </w:t>
      </w:r>
      <w:r w:rsidR="00E82F4B" w:rsidRPr="008F3146">
        <w:rPr>
          <w:highlight w:val="yellow"/>
        </w:rPr>
        <w:t xml:space="preserve">Article </w:t>
      </w:r>
      <w:r w:rsidR="008F3146" w:rsidRPr="008F3146">
        <w:rPr>
          <w:highlight w:val="yellow"/>
        </w:rPr>
        <w:t xml:space="preserve">      </w:t>
      </w:r>
      <w:r w:rsidR="0007046F" w:rsidRPr="008F3146">
        <w:rPr>
          <w:highlight w:val="yellow"/>
        </w:rPr>
        <w:t>, Section</w:t>
      </w:r>
      <w:r w:rsidR="0007046F" w:rsidRPr="008F3146">
        <w:t xml:space="preserve"> </w:t>
      </w:r>
      <w:r w:rsidR="008F3146" w:rsidRPr="008F3146">
        <w:t xml:space="preserve">   o</w:t>
      </w:r>
      <w:r w:rsidRPr="008F3146">
        <w:t>f the Wolfebor</w:t>
      </w:r>
      <w:r w:rsidR="0007046F" w:rsidRPr="008F3146">
        <w:t xml:space="preserve">o Planning &amp; Zoning Ordinance </w:t>
      </w:r>
      <w:r w:rsidR="008F3146" w:rsidRPr="008F3146">
        <w:t xml:space="preserve">to allow for the building of a single family dwelling on 1.06 acres beyond the Village Residential setback of 20’ to 30’ from the road to the front of the dwelling.  </w:t>
      </w:r>
      <w:r w:rsidR="00E82F4B" w:rsidRPr="008F3146">
        <w:t xml:space="preserve">This property is located </w:t>
      </w:r>
      <w:r w:rsidR="00A61D58" w:rsidRPr="008F3146">
        <w:t xml:space="preserve">at </w:t>
      </w:r>
      <w:r w:rsidR="008F3146" w:rsidRPr="008F3146">
        <w:t>53 Sewall Road</w:t>
      </w:r>
      <w:r w:rsidR="00A61D58" w:rsidRPr="008F3146">
        <w:t xml:space="preserve">. </w:t>
      </w:r>
      <w:r w:rsidRPr="008F3146">
        <w:t>A site visit will be held at approximately 6:</w:t>
      </w:r>
      <w:r w:rsidR="008F3146" w:rsidRPr="008F3146">
        <w:t>40</w:t>
      </w:r>
      <w:r w:rsidRPr="008F3146">
        <w:t xml:space="preserve"> pm prior to the hearing.</w:t>
      </w:r>
    </w:p>
    <w:p w:rsidR="005E5175" w:rsidRPr="008F3146" w:rsidRDefault="005E5175" w:rsidP="00E82F4B">
      <w:pPr>
        <w:contextualSpacing/>
      </w:pPr>
    </w:p>
    <w:p w:rsidR="005E5175" w:rsidRPr="008F3146" w:rsidRDefault="005E5175" w:rsidP="00E82F4B">
      <w:pPr>
        <w:contextualSpacing/>
      </w:pPr>
    </w:p>
    <w:p w:rsidR="00E82F4B" w:rsidRPr="008F3146" w:rsidRDefault="00E82F4B" w:rsidP="00E82F4B">
      <w:pPr>
        <w:contextualSpacing/>
        <w:rPr>
          <w:i/>
        </w:rPr>
      </w:pPr>
      <w:r w:rsidRPr="008F3146">
        <w:rPr>
          <w:i/>
        </w:rPr>
        <w:t>If there is anyone needing modifications and / or auxiliary aid to access this meeting, please notify the Planning Department at least 72 hours prior to this meeting.</w:t>
      </w:r>
    </w:p>
    <w:p w:rsidR="00E82F4B" w:rsidRPr="008F3146" w:rsidRDefault="00E82F4B" w:rsidP="00E82F4B"/>
    <w:p w:rsidR="00E82F4B" w:rsidRPr="008F3146" w:rsidRDefault="00E82F4B" w:rsidP="00E82F4B">
      <w:pPr>
        <w:contextualSpacing/>
      </w:pPr>
      <w:r w:rsidRPr="008F3146">
        <w:t xml:space="preserve">Posted: </w:t>
      </w:r>
      <w:r w:rsidR="008F3146">
        <w:t xml:space="preserve"> 21 J</w:t>
      </w:r>
      <w:r w:rsidR="005E5175" w:rsidRPr="008F3146">
        <w:t>u</w:t>
      </w:r>
      <w:r w:rsidR="008F3146">
        <w:t>ly</w:t>
      </w:r>
      <w:r w:rsidR="005E5175" w:rsidRPr="008F3146">
        <w:t xml:space="preserve"> </w:t>
      </w:r>
      <w:r w:rsidRPr="008F3146">
        <w:t>2016</w:t>
      </w:r>
    </w:p>
    <w:p w:rsidR="00E82F4B" w:rsidRPr="008F3146" w:rsidRDefault="00E82F4B" w:rsidP="00E82F4B">
      <w:pPr>
        <w:contextualSpacing/>
      </w:pPr>
      <w:r w:rsidRPr="008F3146">
        <w:t>Wolfeboro Town Hall &amp; Public Library</w:t>
      </w:r>
    </w:p>
    <w:p w:rsidR="00E82F4B" w:rsidRPr="008F3146" w:rsidRDefault="00E82F4B" w:rsidP="00E82F4B">
      <w:pPr>
        <w:contextualSpacing/>
      </w:pPr>
      <w:r w:rsidRPr="008F3146">
        <w:t>Granite State News</w:t>
      </w:r>
    </w:p>
    <w:sectPr w:rsidR="00E82F4B" w:rsidRPr="008F3146" w:rsidSect="005E5175">
      <w:headerReference w:type="default" r:id="rId6"/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9EC" w:rsidRDefault="00DB29EC" w:rsidP="005E5175">
      <w:r>
        <w:separator/>
      </w:r>
    </w:p>
  </w:endnote>
  <w:endnote w:type="continuationSeparator" w:id="0">
    <w:p w:rsidR="00DB29EC" w:rsidRDefault="00DB29EC" w:rsidP="005E51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50638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DB29EC" w:rsidRDefault="00DB29EC">
        <w:pPr>
          <w:pStyle w:val="Footer"/>
          <w:pBdr>
            <w:top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42EA4" w:rsidRPr="00742EA4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DB29EC" w:rsidRDefault="00DB29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9EC" w:rsidRDefault="00DB29EC" w:rsidP="005E5175">
      <w:r>
        <w:separator/>
      </w:r>
    </w:p>
  </w:footnote>
  <w:footnote w:type="continuationSeparator" w:id="0">
    <w:p w:rsidR="00DB29EC" w:rsidRDefault="00DB29EC" w:rsidP="005E51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9EC" w:rsidRPr="005E5175" w:rsidRDefault="00DB29EC">
    <w:pPr>
      <w:pStyle w:val="Header"/>
      <w:rPr>
        <w:sz w:val="16"/>
        <w:szCs w:val="16"/>
      </w:rPr>
    </w:pPr>
    <w:r w:rsidRPr="005E5175">
      <w:rPr>
        <w:sz w:val="16"/>
        <w:szCs w:val="16"/>
      </w:rPr>
      <w:t>ZBA PN – 7-11-16</w:t>
    </w:r>
  </w:p>
  <w:p w:rsidR="00DB29EC" w:rsidRDefault="00DB29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3BA"/>
    <w:rsid w:val="0007046F"/>
    <w:rsid w:val="000F195B"/>
    <w:rsid w:val="005273BA"/>
    <w:rsid w:val="005E5175"/>
    <w:rsid w:val="006F574E"/>
    <w:rsid w:val="00742EA4"/>
    <w:rsid w:val="007A01D2"/>
    <w:rsid w:val="0080794E"/>
    <w:rsid w:val="008F3146"/>
    <w:rsid w:val="00A00C69"/>
    <w:rsid w:val="00A61D58"/>
    <w:rsid w:val="00B26973"/>
    <w:rsid w:val="00BF7757"/>
    <w:rsid w:val="00D328FA"/>
    <w:rsid w:val="00DB29EC"/>
    <w:rsid w:val="00E41885"/>
    <w:rsid w:val="00E82F4B"/>
    <w:rsid w:val="00EF7778"/>
    <w:rsid w:val="00FD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FF177A-8DAD-4F9B-862C-D10A30CE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4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E51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5175"/>
  </w:style>
  <w:style w:type="paragraph" w:styleId="Footer">
    <w:name w:val="footer"/>
    <w:basedOn w:val="Normal"/>
    <w:link w:val="FooterChar"/>
    <w:uiPriority w:val="99"/>
    <w:unhideWhenUsed/>
    <w:rsid w:val="005E51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5175"/>
  </w:style>
  <w:style w:type="paragraph" w:styleId="BalloonText">
    <w:name w:val="Balloon Text"/>
    <w:basedOn w:val="Normal"/>
    <w:link w:val="BalloonTextChar"/>
    <w:uiPriority w:val="99"/>
    <w:semiHidden/>
    <w:unhideWhenUsed/>
    <w:rsid w:val="005E51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1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rkingston</dc:creator>
  <cp:lastModifiedBy>Terry Tavares</cp:lastModifiedBy>
  <cp:revision>2</cp:revision>
  <cp:lastPrinted>2016-03-21T12:56:00Z</cp:lastPrinted>
  <dcterms:created xsi:type="dcterms:W3CDTF">2016-07-18T11:06:00Z</dcterms:created>
  <dcterms:modified xsi:type="dcterms:W3CDTF">2016-07-18T11:06:00Z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2016-03-03T00:00:00Z</vt:filetime>
  </property>
  <property fmtid="{D5CDD505-2E9C-101B-9397-08002B2CF9AE}" pid="3" name="LastSaved">
    <vt:filetime>2016-03-18T00:00:00Z</vt:filetime>
  </property>
</Properties>
</file>